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eastAsia="方正小标宋_GBK"/>
          <w:sz w:val="44"/>
          <w:szCs w:val="44"/>
        </w:rPr>
      </w:pPr>
      <w:r>
        <w:rPr>
          <w:rFonts w:hint="eastAsia" w:ascii="方正小标宋_GBK" w:hAnsi="等线" w:eastAsia="方正小标宋_GBK" w:cs="Times New Roman"/>
          <w:bCs/>
          <w:sz w:val="44"/>
          <w:szCs w:val="44"/>
        </w:rPr>
        <w:t>2021年（第七届）全国大学生统计建模大赛</w:t>
      </w:r>
      <w:r>
        <w:rPr>
          <w:rFonts w:hint="eastAsia" w:ascii="方正小标宋_GBK" w:eastAsia="方正小标宋_GBK"/>
          <w:sz w:val="44"/>
          <w:szCs w:val="44"/>
        </w:rPr>
        <w:t>论文格式要求</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1、论文包括目录、表格和插图清单、摘要和关键词、论文正文、参考目录、附录、致谢，共七个部分。</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（1）目录</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有助于评委和读者找到所需的信息。</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（2）表格和插图清单</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将调查结果用图表之类可视化形式来表示，同时也便于与其他来源的数据资料进行比较，给出</w:t>
      </w:r>
      <w:r>
        <w:rPr>
          <w:rFonts w:hint="eastAsia" w:ascii="仿宋_GB2312" w:eastAsia="仿宋_GB2312"/>
          <w:sz w:val="32"/>
          <w:szCs w:val="32"/>
          <w:lang w:eastAsia="zh-CN"/>
        </w:rPr>
        <w:t>清单</w:t>
      </w:r>
      <w:r>
        <w:rPr>
          <w:rFonts w:hint="eastAsia" w:ascii="仿宋_GB2312" w:eastAsia="仿宋_GB2312"/>
          <w:sz w:val="32"/>
          <w:szCs w:val="32"/>
        </w:rPr>
        <w:t>方便读者查询。</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（3）摘要和关键词</w:t>
      </w:r>
    </w:p>
    <w:p>
      <w:pPr>
        <w:spacing w:line="600" w:lineRule="atLeast"/>
        <w:ind w:firstLine="640"/>
        <w:rPr>
          <w:sz w:val="32"/>
          <w:szCs w:val="32"/>
        </w:rPr>
      </w:pPr>
      <w:r>
        <w:rPr>
          <w:rFonts w:hint="eastAsia" w:ascii="仿宋_GB2312" w:eastAsia="仿宋_GB2312"/>
          <w:sz w:val="32"/>
          <w:szCs w:val="32"/>
        </w:rPr>
        <w:t>摘要是论文要点的摘录，是论文要点不加注释和评论的一篇完整的陈述性短文，具有自含性和独立性，能独立于论文使用和被引用，应含有论文全文的主要信息，突出新见解或创新性或突出创造性成果。摘要中一般不用图、表、化学结构式、计算机程序，不用非通用的符号、术语和非法定的计量单位。应有3至5个关键词，另起一行置于摘要下方。涉及的内容、领域从大到小排列，便于文献编目与查询。研究生参赛论文应有与中文摘要和关键词相对应的英文摘要和关键词。英语摘要应用词准确，使用本学科通用的词汇；摘要中主语（作用）常常省略，因而一般使用被动语态；应使用正确的时态，并要注意主、谓语的一致，必要的冠词不能省略。摘要的内容应包含以下基本要素：</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1 \* GB3</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目的——研究、调查等的前提、目的和任务以及所涉及的主题范围。</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2 \* GB3</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方法——所用原理、理论、条件、对象、手段、程序等。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3 \* GB3</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结果——研究的、调查的、实验的、观察的结果、数据，被确定的关系，得到的效果、性能等。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4 \* GB3</w:instrText>
      </w:r>
      <w:r>
        <w:rPr>
          <w:rFonts w:hint="eastAsia" w:ascii="仿宋_GB2312" w:eastAsia="仿宋_GB2312"/>
          <w:sz w:val="32"/>
          <w:szCs w:val="32"/>
        </w:rPr>
        <w:fldChar w:fldCharType="separate"/>
      </w:r>
      <w:r>
        <w:rPr>
          <w:rFonts w:hint="eastAsia" w:ascii="仿宋_GB2312" w:eastAsia="仿宋_GB2312"/>
          <w:sz w:val="32"/>
          <w:szCs w:val="32"/>
        </w:rPr>
        <w:t>④</w:t>
      </w:r>
      <w:r>
        <w:rPr>
          <w:rFonts w:hint="eastAsia" w:ascii="仿宋_GB2312" w:eastAsia="仿宋_GB2312"/>
          <w:sz w:val="32"/>
          <w:szCs w:val="32"/>
        </w:rPr>
        <w:fldChar w:fldCharType="end"/>
      </w:r>
      <w:r>
        <w:rPr>
          <w:rFonts w:hint="eastAsia" w:ascii="仿宋_GB2312" w:eastAsia="仿宋_GB2312"/>
          <w:sz w:val="32"/>
          <w:szCs w:val="32"/>
        </w:rPr>
        <w:t>结论——结果的分析、研究、比较、评价、应用；提出的问题，今后的课题，建议，预测等。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5 \* GB3</w:instrText>
      </w:r>
      <w:r>
        <w:rPr>
          <w:rFonts w:hint="eastAsia" w:ascii="仿宋_GB2312" w:eastAsia="仿宋_GB2312"/>
          <w:sz w:val="32"/>
          <w:szCs w:val="32"/>
        </w:rPr>
        <w:fldChar w:fldCharType="separate"/>
      </w:r>
      <w:r>
        <w:rPr>
          <w:rFonts w:hint="eastAsia" w:ascii="仿宋_GB2312" w:eastAsia="仿宋_GB2312"/>
          <w:sz w:val="32"/>
          <w:szCs w:val="32"/>
        </w:rPr>
        <w:t>⑤</w:t>
      </w:r>
      <w:r>
        <w:rPr>
          <w:rFonts w:hint="eastAsia" w:ascii="仿宋_GB2312" w:eastAsia="仿宋_GB2312"/>
          <w:sz w:val="32"/>
          <w:szCs w:val="32"/>
        </w:rPr>
        <w:fldChar w:fldCharType="end"/>
      </w:r>
      <w:r>
        <w:rPr>
          <w:rFonts w:hint="eastAsia" w:ascii="仿宋_GB2312" w:eastAsia="仿宋_GB2312"/>
          <w:sz w:val="32"/>
          <w:szCs w:val="32"/>
        </w:rPr>
        <w:t>其他——不属于研究、研制、调查的主要目的，但就其结论和情报价值而言也很重要的信息。</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（4）论文正文</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论文正文需分成若干章节。正文应包括问题描述、指标选择、数据描述、模型建立、求解和检验、模型结果分析解释、结论建议等。</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论文正文中应包括的内容主要有：与本次统计建模（或调查）有关的概念及重要定义、统计建模（或调查）使用的方法的说明、统计建模（或调查）对象基本情况数据汇总、统计建模（或调查）数据质量的说明、调查结果等。各章节主题要突出，标题应大致对称，内容之间有严密的逻辑论证关系，各部分篇幅长短不宜悬殊太大，章节标题也不宜太长，语言尽可能简介明了。</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结论和建议要来自本队的统计建模（或调查）数据及对数据的分析，而不是从其他文献或资料中参考得出。经过对研究对象（调查分析）的综合分析研究，归纳出若干有机联系的结论，并对本研究成果的意义、推广应用的现实性或可能性和进一步的发展等加以探讨和论述。结论应该准确、完整、明确、精练。</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（5）参考书目</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所有的参考文献都应该清楚地表明。</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（6）附录</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附录是正文主体的补充说明，要对论文主体所没有涉及的调查专题以及所用的调查方法、统计软件、数据处理方法等一些在正文中没有涉及的进行补充说明尤其是本次调研的方案、问卷涉及等信息。以免正文过于冗长。</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（7）致谢</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对在完成本次大赛过程中给予指导和帮助的导师、校内外专家、实验技术人员、同学、课题资助者等表示感谢。内容应简洁明了、实事求是。</w:t>
      </w:r>
    </w:p>
    <w:p>
      <w:pPr>
        <w:spacing w:line="600" w:lineRule="exact"/>
        <w:ind w:firstLine="640"/>
        <w:jc w:val="left"/>
        <w:rPr>
          <w:rFonts w:hint="eastAsia" w:ascii="仿宋_GB2312" w:eastAsia="仿宋_GB2312"/>
          <w:sz w:val="32"/>
          <w:szCs w:val="32"/>
        </w:rPr>
      </w:pPr>
      <w:r>
        <w:rPr>
          <w:rFonts w:hint="default" w:ascii="仿宋_GB2312" w:eastAsia="仿宋_GB2312"/>
          <w:sz w:val="32"/>
          <w:szCs w:val="32"/>
          <w:lang w:val="en"/>
        </w:rPr>
        <w:t>2</w:t>
      </w:r>
      <w:r>
        <w:rPr>
          <w:rFonts w:hint="eastAsia" w:ascii="仿宋_GB2312" w:eastAsia="仿宋_GB2312"/>
          <w:sz w:val="32"/>
          <w:szCs w:val="32"/>
        </w:rPr>
        <w:t>、论文字数及排版格式要求</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（1）参赛论文正文</w:t>
      </w:r>
      <w:r>
        <w:rPr>
          <w:rFonts w:hint="eastAsia" w:ascii="仿宋_GB2312" w:eastAsia="仿宋_GB2312"/>
          <w:b/>
          <w:bCs/>
          <w:sz w:val="32"/>
          <w:szCs w:val="32"/>
        </w:rPr>
        <w:t>字符数</w:t>
      </w:r>
      <w:r>
        <w:rPr>
          <w:rFonts w:hint="eastAsia" w:ascii="仿宋_GB2312" w:eastAsia="仿宋_GB2312"/>
          <w:sz w:val="32"/>
          <w:szCs w:val="32"/>
        </w:rPr>
        <w:t>在1</w:t>
      </w:r>
      <w:r>
        <w:rPr>
          <w:rFonts w:hint="eastAsia" w:ascii="仿宋_GB2312" w:eastAsia="仿宋_GB2312"/>
          <w:sz w:val="32"/>
          <w:szCs w:val="32"/>
          <w:lang w:val="en-US" w:eastAsia="zh-CN"/>
        </w:rPr>
        <w:t>3</w:t>
      </w:r>
      <w:r>
        <w:rPr>
          <w:rFonts w:hint="eastAsia" w:ascii="仿宋_GB2312" w:eastAsia="仿宋_GB2312"/>
          <w:sz w:val="32"/>
          <w:szCs w:val="32"/>
        </w:rPr>
        <w:t>000字左右，正负不超过1000字。</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（2）除标题页外，不</w:t>
      </w:r>
      <w:r>
        <w:rPr>
          <w:rFonts w:hint="eastAsia" w:ascii="仿宋_GB2312" w:eastAsia="仿宋_GB2312"/>
          <w:sz w:val="32"/>
          <w:szCs w:val="32"/>
          <w:lang w:eastAsia="zh-CN"/>
        </w:rPr>
        <w:t>得</w:t>
      </w:r>
      <w:r>
        <w:rPr>
          <w:rFonts w:hint="eastAsia" w:ascii="仿宋_GB2312" w:eastAsia="仿宋_GB2312"/>
          <w:sz w:val="32"/>
          <w:szCs w:val="32"/>
        </w:rPr>
        <w:t>在其他页出现学校及参赛队的信息。</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3）报告一律采用WORD文档，A4纸排版、打印、装订。装订顺序为：封面首页、目录、表格和插图清单、中文摘要（含关键词）、英文摘要（含关键词）、前言（或引言）、论文正文、参考文献、附录。其中封面首页内容均须打印，不得手写。</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（4）目录应由论文的篇、章、节、条、款以及附录题录等的序号、题名和页码组成。正文页码单独编列，其页码从正文第一页开始编写。</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（5）标题和正文：论文正文总标题采用小标宋三号字，</w:t>
      </w:r>
      <w:r>
        <w:rPr>
          <w:rFonts w:hint="eastAsia" w:ascii="仿宋_GB2312" w:eastAsia="仿宋_GB2312"/>
          <w:sz w:val="32"/>
          <w:szCs w:val="32"/>
          <w:lang w:val="en-US" w:eastAsia="zh-CN"/>
        </w:rPr>
        <w:t>行距为固定值30磅</w:t>
      </w:r>
      <w:r>
        <w:rPr>
          <w:rFonts w:hint="eastAsia" w:ascii="仿宋_GB2312" w:eastAsia="仿宋_GB2312"/>
          <w:sz w:val="32"/>
          <w:szCs w:val="32"/>
        </w:rPr>
        <w:t>，段前、段后选择自动间距；论文中一级标题采用黑体小三号字；二级标题</w:t>
      </w:r>
      <w:r>
        <w:rPr>
          <w:rFonts w:hint="eastAsia" w:ascii="仿宋_GB2312" w:eastAsia="仿宋_GB2312"/>
          <w:sz w:val="32"/>
          <w:szCs w:val="32"/>
          <w:lang w:val="en-US" w:eastAsia="zh-CN"/>
        </w:rPr>
        <w:t>楷</w:t>
      </w:r>
      <w:r>
        <w:rPr>
          <w:rFonts w:hint="eastAsia" w:ascii="仿宋_GB2312" w:eastAsia="仿宋_GB2312"/>
          <w:sz w:val="32"/>
          <w:szCs w:val="32"/>
        </w:rPr>
        <w:t>体四号字；其他标题及正文均用宋体小四号字。摘要、参考文献等名称均用黑体四号字，内容为宋体小四号字。</w:t>
      </w:r>
      <w:r>
        <w:rPr>
          <w:rFonts w:hint="eastAsia" w:ascii="仿宋_GB2312" w:eastAsia="仿宋_GB2312"/>
          <w:sz w:val="32"/>
          <w:szCs w:val="32"/>
          <w:lang w:val="en-US" w:eastAsia="zh-CN"/>
        </w:rPr>
        <w:t>行距为固定值28磅</w:t>
      </w:r>
      <w:r>
        <w:rPr>
          <w:rFonts w:hint="eastAsia" w:ascii="仿宋_GB2312" w:eastAsia="仿宋_GB2312"/>
          <w:sz w:val="32"/>
          <w:szCs w:val="32"/>
        </w:rPr>
        <w:t>。文中图表标题用宋体小四号字，表格内文字单行间距</w:t>
      </w:r>
      <w:r>
        <w:rPr>
          <w:rFonts w:hint="eastAsia" w:ascii="仿宋_GB2312" w:eastAsia="仿宋_GB2312"/>
          <w:sz w:val="32"/>
          <w:szCs w:val="32"/>
          <w:lang w:eastAsia="zh-CN"/>
        </w:rPr>
        <w:t>，</w:t>
      </w:r>
      <w:r>
        <w:rPr>
          <w:rFonts w:hint="eastAsia" w:ascii="仿宋_GB2312" w:eastAsia="仿宋_GB2312"/>
          <w:sz w:val="32"/>
          <w:szCs w:val="32"/>
        </w:rPr>
        <w:t>一般用宋体小四号或五号字，忌用异体字、复合字及一切不规范的简化字，除非必要，不使用繁体字。</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（6）页面设置及版面要求：文章一律按A4纸排版。页边距采用WORD系统默认边距，即：上下边距为2.54厘米，左右边距为3.17厘米。</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（7）论文正文内容要简洁、明确，层次不宜过多，层次序号为：一、；（一）；1.；</w:t>
      </w:r>
      <w:r>
        <w:rPr>
          <w:rFonts w:hint="eastAsia" w:ascii="仿宋_GB2312" w:eastAsia="仿宋_GB2312"/>
          <w:sz w:val="32"/>
          <w:szCs w:val="32"/>
        </w:rPr>
        <w:fldChar w:fldCharType="begin"/>
      </w:r>
      <w:r>
        <w:rPr>
          <w:rFonts w:hint="eastAsia" w:ascii="仿宋_GB2312" w:eastAsia="仿宋_GB2312"/>
          <w:sz w:val="32"/>
          <w:szCs w:val="32"/>
        </w:rPr>
        <w:instrText xml:space="preserve">= 1 \* GB3</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（8）数字用法：凡是公历世纪、年代、年、月、日、时刻、各种记数、计量均用阿拉伯数字；农历和清代以前的历史纪年用汉字，并用圆括号加注公元纪年；邻近的两个数字并列连用以表示的概数，采用汉字。</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9）文中图表等：文中的图表、附录、参考文献、公示一律采用阿拉伯数字连续编号。如图1，表1，附注1，公示（1）。图序及图题置于图的下方居中，表序及表题置于表的上方居中，图序和图题之间、表序和表题之间空两格。论文中的公式编号用圆括号括起来写在右边行末，其间不加虚线。</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（10）参考文献：对引文作者、出处、版本等详细情况的注明。</w:t>
      </w:r>
    </w:p>
    <w:p>
      <w:pPr>
        <w:spacing w:line="600" w:lineRule="exact"/>
        <w:ind w:firstLine="640"/>
        <w:jc w:val="left"/>
        <w:rPr>
          <w:rFonts w:hint="eastAsia" w:ascii="仿宋_GB2312" w:eastAsia="仿宋_GB2312"/>
          <w:sz w:val="32"/>
          <w:szCs w:val="32"/>
        </w:rPr>
      </w:pPr>
      <w:r>
        <w:rPr>
          <w:rFonts w:hint="default" w:ascii="仿宋_GB2312" w:eastAsia="仿宋_GB2312"/>
          <w:sz w:val="32"/>
          <w:szCs w:val="32"/>
          <w:lang w:val="en"/>
        </w:rPr>
        <w:t>3</w:t>
      </w:r>
      <w:r>
        <w:rPr>
          <w:rFonts w:hint="eastAsia" w:ascii="仿宋_GB2312" w:eastAsia="仿宋_GB2312"/>
          <w:sz w:val="32"/>
          <w:szCs w:val="32"/>
        </w:rPr>
        <w:t>、数据包</w:t>
      </w:r>
    </w:p>
    <w:p>
      <w:pPr>
        <w:spacing w:line="600" w:lineRule="exact"/>
        <w:ind w:firstLine="640"/>
        <w:jc w:val="left"/>
      </w:pPr>
      <w:r>
        <w:rPr>
          <w:rFonts w:hint="eastAsia" w:ascii="仿宋_GB2312" w:eastAsia="仿宋_GB2312"/>
          <w:sz w:val="32"/>
          <w:szCs w:val="32"/>
        </w:rPr>
        <w:t>数据包需以单个文档或单个压缩包与电子版参赛论文同时提交。数据包中应包括所收集、使用的数据，收集过程或数据出处，以及数据分析程序。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3F543E"/>
    <w:rsid w:val="57FB55F2"/>
    <w:rsid w:val="7CFAC76D"/>
    <w:rsid w:val="C33F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2021-03-12T00:23:00Z</dcterms:created>
  <dc:creator>kylin</dc:creator>
  <cp:lastModifiedBy>kylin</cp:lastModifiedBy>
  <dcterms:modified xsi:type="dcterms:W3CDTF">2021-03-11T17:28:30Z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